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450" w:beforeAutospacing="0" w:after="450" w:afterAutospacing="0" w:line="420" w:lineRule="atLeast"/>
        <w:ind w:right="450" w:rightChars="0"/>
        <w:rPr>
          <w:rFonts w:hint="default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  <w:t>附件一</w:t>
      </w: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>：剑阁县人民医院拟购设备清单及基本要求</w:t>
      </w:r>
    </w:p>
    <w:tbl>
      <w:tblPr>
        <w:tblStyle w:val="4"/>
        <w:tblW w:w="10004" w:type="dxa"/>
        <w:tblInd w:w="-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915"/>
        <w:gridCol w:w="3487"/>
        <w:gridCol w:w="3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11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0" w:afterAutospacing="0" w:line="420" w:lineRule="atLeast"/>
              <w:ind w:right="120" w:rightChars="0"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150" w:rightChars="0"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基本要求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211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75" w:afterAutospacing="0" w:line="420" w:lineRule="atLeast"/>
              <w:ind w:right="255" w:rightChars="0"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胃肠镜清洗工作站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312" w:afterAutospacing="0" w:line="420" w:lineRule="atLeast"/>
              <w:ind w:right="210" w:rightChars="100"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一套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胃镜和肠镜清洗分区进行，设置干燥台，</w:t>
            </w:r>
            <w:r>
              <w:rPr>
                <w:rFonts w:ascii="宋体" w:hAnsi="宋体" w:eastAsia="宋体" w:cs="宋体"/>
                <w:sz w:val="24"/>
                <w:szCs w:val="24"/>
              </w:rPr>
              <w:t>台面易清洗消毒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</w:rPr>
              <w:t>清洗流程符合《WS 507 2016软式内镜清洗消毒技术规范》</w:t>
            </w:r>
            <w:bookmarkStart w:id="0" w:name="_GoBack"/>
            <w:bookmarkEnd w:id="0"/>
          </w:p>
        </w:tc>
        <w:tc>
          <w:tcPr>
            <w:tcW w:w="348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提供设计方案，预留全自动软式内镜清洗消毒器位置，不统一组织现场勘查（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胃镜室平面图见附件三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），自行进行现场勘查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11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0" w:afterAutospacing="0" w:line="420" w:lineRule="atLeast"/>
              <w:ind w:right="450" w:rightChars="0"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内镜储存柜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156" w:afterAutospacing="0" w:line="420" w:lineRule="atLeast"/>
              <w:ind w:right="75" w:rightChars="0"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一台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jc w:val="left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双门，胃肠镜分区放置，可挂4条及以上镜子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 w:firstLine="1200" w:firstLineChars="500"/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211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  <w:t>水处理设备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left="0" w:leftChars="0" w:right="450" w:rightChars="0" w:firstLine="0" w:firstLineChars="0"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left="0" w:leftChars="0" w:right="450" w:rightChars="0" w:firstLine="0" w:firstLineChars="0"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一套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left="0" w:leftChars="0" w:right="450" w:rightChars="0" w:firstLine="0" w:firstLineChars="0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满足国家相关标准，体积小，不占地方，可满足胃肠镜，支气管镜清洗用水。产水量500L/H左右。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left="0" w:leftChars="0" w:right="450" w:rightChars="0" w:firstLine="0" w:firstLine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center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  <w:t>附件二</w:t>
      </w: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  <w:u w:val="single"/>
          <w:vertAlign w:val="baseline"/>
          <w:lang w:val="en-US" w:eastAsia="zh-CN"/>
        </w:rPr>
        <w:t xml:space="preserve">                     </w:t>
      </w:r>
      <w:r>
        <w:rPr>
          <w:rFonts w:hint="eastAsia" w:ascii="宋体" w:hAnsi="宋体" w:cs="宋体"/>
          <w:b/>
          <w:bCs/>
          <w:sz w:val="24"/>
          <w:szCs w:val="24"/>
          <w:u w:val="single" w:color="FFFFFF"/>
          <w:vertAlign w:val="baseline"/>
          <w:lang w:val="en-US" w:eastAsia="zh-CN"/>
        </w:rPr>
        <w:t>设备市场</w:t>
      </w:r>
      <w:r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  <w:t>调研参数配置价格表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450" w:beforeAutospacing="0" w:after="450" w:afterAutospacing="0" w:line="420" w:lineRule="atLeast"/>
        <w:ind w:right="450" w:rightChars="0" w:firstLine="240" w:firstLineChars="100"/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 xml:space="preserve">公司名称:                                时  间： </w:t>
      </w:r>
    </w:p>
    <w:p>
      <w:pPr>
        <w:rPr>
          <w:rFonts w:hint="default" w:ascii="宋体" w:hAnsi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 xml:space="preserve">  </w:t>
      </w:r>
      <w:r>
        <w:rPr>
          <w:rFonts w:hint="eastAsia"/>
          <w:lang w:eastAsia="zh-CN"/>
        </w:rPr>
        <w:t>公司代表：</w:t>
      </w:r>
      <w:r>
        <w:rPr>
          <w:rFonts w:hint="eastAsia"/>
          <w:lang w:val="en-US" w:eastAsia="zh-CN"/>
        </w:rPr>
        <w:t xml:space="preserve">                                     电话号码：</w:t>
      </w: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 xml:space="preserve">      </w:t>
      </w:r>
    </w:p>
    <w:tbl>
      <w:tblPr>
        <w:tblStyle w:val="4"/>
        <w:tblW w:w="9827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2438"/>
        <w:gridCol w:w="2191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5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243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设备型号</w:t>
            </w:r>
          </w:p>
        </w:tc>
        <w:tc>
          <w:tcPr>
            <w:tcW w:w="294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</w:trPr>
        <w:tc>
          <w:tcPr>
            <w:tcW w:w="225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主要配置、参数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5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售后、付款方式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5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第一次报价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5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第二次报价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25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p/>
    <w:sectPr>
      <w:pgSz w:w="11906" w:h="16838"/>
      <w:pgMar w:top="873" w:right="1236" w:bottom="873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47006"/>
    <w:rsid w:val="15CF04BA"/>
    <w:rsid w:val="1674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2021-11-01T07:45:00Z</dcterms:created>
  <dc:creator>星星知我心</dc:creator>
  <cp:lastModifiedBy>星星知我心</cp:lastModifiedBy>
  <dcterms:modified xsi:type="dcterms:W3CDTF">2021-11-01T07:54:40Z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CCA4D52566DA4C2CB2E3953A502CF9A8</vt:lpwstr>
  </property>
</Properties>
</file>